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Look w:val="04A0"/>
      </w:tblPr>
      <w:tblGrid>
        <w:gridCol w:w="413"/>
        <w:gridCol w:w="5052"/>
        <w:gridCol w:w="903"/>
        <w:gridCol w:w="903"/>
        <w:gridCol w:w="1791"/>
      </w:tblGrid>
      <w:tr w:rsidR="00CB7579" w:rsidTr="00CB7579">
        <w:tc>
          <w:tcPr>
            <w:tcW w:w="413" w:type="dxa"/>
          </w:tcPr>
          <w:p w:rsidR="00CB7579" w:rsidRDefault="00CB7579"/>
        </w:tc>
        <w:tc>
          <w:tcPr>
            <w:tcW w:w="5052" w:type="dxa"/>
          </w:tcPr>
          <w:p w:rsidR="00CB7579" w:rsidRPr="006C3CFD" w:rsidRDefault="008F2E1A" w:rsidP="008F2E1A">
            <w:pPr>
              <w:jc w:val="center"/>
              <w:rPr>
                <w:b/>
                <w:bCs/>
              </w:rPr>
            </w:pPr>
            <w:r w:rsidRPr="008F2E1A">
              <w:rPr>
                <w:b/>
                <w:bCs/>
              </w:rPr>
              <w:t xml:space="preserve">RESTORAN, </w:t>
            </w:r>
            <w:r>
              <w:rPr>
                <w:b/>
                <w:bCs/>
              </w:rPr>
              <w:t xml:space="preserve">LOKANTA, KAFE PASTANE, BÖREKÇI, </w:t>
            </w:r>
            <w:r w:rsidRPr="008F2E1A">
              <w:rPr>
                <w:b/>
                <w:bCs/>
              </w:rPr>
              <w:t>TATLICIVE İÇERISINDE YEME-İÇME HIZMETI SUNAN İŞLETMELERDEALINMASI GEREKEN</w:t>
            </w:r>
            <w:r w:rsidR="006C3CFD" w:rsidRPr="006C3CFD">
              <w:rPr>
                <w:b/>
                <w:bCs/>
              </w:rPr>
              <w:t>ÖNLEMLER</w:t>
            </w:r>
            <w:r w:rsidR="006C3CFD">
              <w:rPr>
                <w:b/>
                <w:bCs/>
              </w:rPr>
              <w:t xml:space="preserve">E </w:t>
            </w:r>
            <w:r w:rsidR="00CB7579">
              <w:rPr>
                <w:b/>
                <w:bCs/>
              </w:rPr>
              <w:t>İLİŞKİN DENETİM FORMU</w:t>
            </w:r>
          </w:p>
        </w:tc>
        <w:tc>
          <w:tcPr>
            <w:tcW w:w="903" w:type="dxa"/>
          </w:tcPr>
          <w:p w:rsidR="00CB7579" w:rsidRPr="00CB7579" w:rsidRDefault="00CB7579" w:rsidP="00CB7579">
            <w:pPr>
              <w:jc w:val="center"/>
              <w:rPr>
                <w:b/>
              </w:rPr>
            </w:pPr>
            <w:r>
              <w:rPr>
                <w:b/>
              </w:rPr>
              <w:t>UYGUN</w:t>
            </w:r>
          </w:p>
        </w:tc>
        <w:tc>
          <w:tcPr>
            <w:tcW w:w="903" w:type="dxa"/>
          </w:tcPr>
          <w:p w:rsidR="00CB7579" w:rsidRPr="00CB7579" w:rsidRDefault="00CB7579" w:rsidP="00CB7579">
            <w:pPr>
              <w:jc w:val="center"/>
              <w:rPr>
                <w:b/>
              </w:rPr>
            </w:pPr>
            <w:r>
              <w:rPr>
                <w:b/>
              </w:rPr>
              <w:t>UYGUN DEĞİL</w:t>
            </w:r>
          </w:p>
        </w:tc>
        <w:tc>
          <w:tcPr>
            <w:tcW w:w="1791" w:type="dxa"/>
          </w:tcPr>
          <w:p w:rsidR="00CB7579" w:rsidRPr="00CB7579" w:rsidRDefault="00CB7579" w:rsidP="00CB7579">
            <w:pPr>
              <w:jc w:val="center"/>
              <w:rPr>
                <w:b/>
              </w:rPr>
            </w:pPr>
            <w:r>
              <w:rPr>
                <w:b/>
              </w:rPr>
              <w:t>AÇIKLAMA</w:t>
            </w:r>
          </w:p>
        </w:tc>
      </w:tr>
      <w:tr w:rsidR="00CB7579" w:rsidTr="00CB7579">
        <w:tc>
          <w:tcPr>
            <w:tcW w:w="413" w:type="dxa"/>
          </w:tcPr>
          <w:p w:rsidR="00CB7579" w:rsidRDefault="00CB7579"/>
        </w:tc>
        <w:tc>
          <w:tcPr>
            <w:tcW w:w="5052" w:type="dxa"/>
          </w:tcPr>
          <w:p w:rsidR="00CB7579" w:rsidRDefault="00802DC4" w:rsidP="008F2E1A">
            <w:r w:rsidRPr="00802DC4">
              <w:t>İş yerinin görünür bir yerine COVID-19 önlemleri ile ilgili bilgilendirme afişleri (el yıkama, maske kullanımı, sosyal mesafe ve iş yeri içinde uyulması gereken kurallar) asılmalıdır. İş yeri girişinde, içinde ve ödeme noktası yakınında uygun yerlerde el antiseptiği bulundurulmalıdır.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8F2E1A" w:rsidRDefault="008F2E1A" w:rsidP="008F2E1A">
            <w:r>
              <w:t>Tesis girişlerinde el antiseptiği bulundurulur ve misafirlerin ellerini</w:t>
            </w:r>
          </w:p>
          <w:p w:rsidR="00CB7579" w:rsidRDefault="008F2E1A" w:rsidP="008F2E1A">
            <w:proofErr w:type="gramStart"/>
            <w:r>
              <w:t>antiseptikle</w:t>
            </w:r>
            <w:proofErr w:type="gramEnd"/>
            <w:r>
              <w:t xml:space="preserve"> temizlemelerinden sonra girişleri sağlanır</w:t>
            </w:r>
          </w:p>
        </w:tc>
        <w:tc>
          <w:tcPr>
            <w:tcW w:w="903" w:type="dxa"/>
          </w:tcPr>
          <w:p w:rsidR="00CB7579" w:rsidRDefault="00CB7579"/>
        </w:tc>
        <w:tc>
          <w:tcPr>
            <w:tcW w:w="903" w:type="dxa"/>
          </w:tcPr>
          <w:p w:rsidR="00CB7579" w:rsidRDefault="00CB7579"/>
        </w:tc>
        <w:tc>
          <w:tcPr>
            <w:tcW w:w="1791" w:type="dxa"/>
          </w:tcPr>
          <w:p w:rsidR="00CB7579" w:rsidRDefault="00CB7579"/>
          <w:p w:rsidR="00CB7579" w:rsidRDefault="00CB7579"/>
          <w:p w:rsidR="00CB7579" w:rsidRDefault="00CB7579"/>
          <w:p w:rsidR="00CB7579" w:rsidRDefault="00CB7579"/>
          <w:p w:rsidR="00CB7579" w:rsidRDefault="00CB7579"/>
        </w:tc>
      </w:tr>
      <w:tr w:rsidR="00CB7579" w:rsidTr="00CB7579">
        <w:tc>
          <w:tcPr>
            <w:tcW w:w="413" w:type="dxa"/>
          </w:tcPr>
          <w:p w:rsidR="00CB7579" w:rsidRDefault="00CB7579"/>
        </w:tc>
        <w:tc>
          <w:tcPr>
            <w:tcW w:w="5052" w:type="dxa"/>
          </w:tcPr>
          <w:p w:rsidR="008F2E1A" w:rsidRDefault="008F2E1A" w:rsidP="008F2E1A">
            <w:r>
              <w:t xml:space="preserve">Maskesiz müşteri içeri alınmaz. Misafirin yanında yoksa verilmek </w:t>
            </w:r>
            <w:proofErr w:type="spellStart"/>
            <w:r>
              <w:t>üzeremaske</w:t>
            </w:r>
            <w:proofErr w:type="spellEnd"/>
            <w:r>
              <w:t xml:space="preserve"> bulundurulmalıdır, misafirlerin yeme-içme faaliyeti dışında ve</w:t>
            </w:r>
          </w:p>
          <w:p w:rsidR="00CB7579" w:rsidRDefault="008F2E1A" w:rsidP="008F2E1A">
            <w:proofErr w:type="gramStart"/>
            <w:r>
              <w:t>masadan</w:t>
            </w:r>
            <w:proofErr w:type="gramEnd"/>
            <w:r>
              <w:t xml:space="preserve"> her kalktıklarında maske takması sağlanır.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CB7579" w:rsidRDefault="008F2E1A" w:rsidP="008F2E1A">
            <w:r>
              <w:t xml:space="preserve">Asansörlerin içine 1’er metre ara ile sosyal mesafe yer işaretleri </w:t>
            </w:r>
            <w:proofErr w:type="gramStart"/>
            <w:r>
              <w:t>yapılarak,toplam</w:t>
            </w:r>
            <w:proofErr w:type="gramEnd"/>
            <w:r>
              <w:t xml:space="preserve"> kapasitesinin üçte birini geçmemek kaydıyla kapasitesi </w:t>
            </w:r>
            <w:proofErr w:type="spellStart"/>
            <w:r>
              <w:t>belirlenmelive</w:t>
            </w:r>
            <w:proofErr w:type="spellEnd"/>
            <w:r>
              <w:t xml:space="preserve"> yazılı/görsel bilgilendirme yapılmalıdır.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CB7579" w:rsidRDefault="008F2E1A" w:rsidP="00CB7579">
            <w:r w:rsidRPr="008F2E1A">
              <w:rPr>
                <w:b/>
                <w:bCs/>
              </w:rPr>
              <w:t>Yemek Salonu ve Genel Kullanım Alanları</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8F2E1A" w:rsidRDefault="008F2E1A" w:rsidP="008F2E1A">
            <w:r>
              <w:t xml:space="preserve">Yemek salonları, giriş alanı ve holü, ilave salonlar gibi genel alan </w:t>
            </w:r>
            <w:proofErr w:type="spellStart"/>
            <w:r>
              <w:t>kullanımlarıve</w:t>
            </w:r>
            <w:proofErr w:type="spellEnd"/>
            <w:r>
              <w:t xml:space="preserve"> açık alanlar </w:t>
            </w:r>
            <w:proofErr w:type="gramStart"/>
            <w:r>
              <w:t>dahil</w:t>
            </w:r>
            <w:proofErr w:type="gramEnd"/>
            <w:r>
              <w:t xml:space="preserve"> tesisin tamamı sosyal mesafe planına uygun olarak</w:t>
            </w:r>
          </w:p>
          <w:p w:rsidR="008F2E1A" w:rsidRDefault="008F2E1A" w:rsidP="008F2E1A">
            <w:proofErr w:type="gramStart"/>
            <w:r>
              <w:t>düzenlenmelidir</w:t>
            </w:r>
            <w:proofErr w:type="gramEnd"/>
            <w:r>
              <w:t>. Tesisin içinde veya dışarısında sıra oluşabilecek her yerde(lavabo önleri, varsa sigara içme alanları vb.) 1,5 metre ara ile sosyal mesafe</w:t>
            </w:r>
          </w:p>
          <w:p w:rsidR="00CB7579" w:rsidRDefault="008F2E1A" w:rsidP="008F2E1A">
            <w:proofErr w:type="gramStart"/>
            <w:r>
              <w:t>işaretlemeleri</w:t>
            </w:r>
            <w:proofErr w:type="gramEnd"/>
            <w:r>
              <w:t xml:space="preserve"> yapılmalıdır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8F2E1A" w:rsidRDefault="008F2E1A" w:rsidP="008F2E1A">
            <w:r>
              <w:t>Yemek servisi verilen masalar arası mesafe her yönden 1,5 metre, yan yana</w:t>
            </w:r>
            <w:r w:rsidR="00D97385">
              <w:t xml:space="preserve"> s</w:t>
            </w:r>
            <w:r>
              <w:t>andalyeler arası 60 cm olacak şekilde düzenlenmelidir. Grup halinde</w:t>
            </w:r>
          </w:p>
          <w:p w:rsidR="00CB7579" w:rsidRDefault="008F2E1A" w:rsidP="008F2E1A">
            <w:proofErr w:type="gramStart"/>
            <w:r>
              <w:t>gelen</w:t>
            </w:r>
            <w:proofErr w:type="gramEnd"/>
            <w:r>
              <w:t xml:space="preserve"> müşteriler için masa birleştirmeleri yapıldığı takdirde diğer </w:t>
            </w:r>
            <w:proofErr w:type="spellStart"/>
            <w:r>
              <w:t>masalarlaaradaki</w:t>
            </w:r>
            <w:proofErr w:type="spellEnd"/>
            <w:r>
              <w:t xml:space="preserve"> 1,5 metre mesafe korunacak şekilde yapılmalıdır.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CB7579" w:rsidRPr="008F2E1A" w:rsidRDefault="008F2E1A" w:rsidP="008F2E1A">
            <w:r>
              <w:t xml:space="preserve">Masalarda sadece </w:t>
            </w:r>
            <w:r w:rsidR="00D97385">
              <w:t xml:space="preserve">karşılıklı oturma düzeni </w:t>
            </w:r>
            <w:r>
              <w:t xml:space="preserve">sağlanmalıdır. Masa </w:t>
            </w:r>
            <w:proofErr w:type="spellStart"/>
            <w:r>
              <w:t>yanlarınasandalye</w:t>
            </w:r>
            <w:proofErr w:type="spellEnd"/>
            <w:r>
              <w:t xml:space="preserve"> konulmaz ve masa yanlarına oturma düzeni oluşturulmaz</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8F2E1A" w:rsidRDefault="008F2E1A" w:rsidP="008F2E1A">
            <w:r>
              <w:t xml:space="preserve">Karşılıklı oturmada masa eni 70 </w:t>
            </w:r>
            <w:proofErr w:type="spellStart"/>
            <w:r>
              <w:t>cm’den</w:t>
            </w:r>
            <w:proofErr w:type="spellEnd"/>
            <w:r>
              <w:t xml:space="preserve"> küçük masalarda çapraz </w:t>
            </w:r>
            <w:proofErr w:type="spellStart"/>
            <w:r>
              <w:t>oturmadüzeni</w:t>
            </w:r>
            <w:proofErr w:type="spellEnd"/>
            <w:r>
              <w:t xml:space="preserve"> uygulanmalı veya karşılıklı oturma mesafesinin arttırılması amacıyla</w:t>
            </w:r>
          </w:p>
          <w:p w:rsidR="00CB7579" w:rsidRDefault="008F2E1A" w:rsidP="008F2E1A">
            <w:proofErr w:type="gramStart"/>
            <w:r>
              <w:t>iki</w:t>
            </w:r>
            <w:proofErr w:type="gramEnd"/>
            <w:r>
              <w:t xml:space="preserve"> masa birleştirilerek kullanılmalıdır.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CB7579" w:rsidRDefault="008F2E1A">
            <w:r w:rsidRPr="008F2E1A">
              <w:t>Her masada el antiseptiği veya kolonya bulundurulmalıdır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CB7579" w:rsidRDefault="008F2E1A" w:rsidP="008F2E1A">
            <w:r>
              <w:t xml:space="preserve">Servis personeli, servis esnasında mesafe kurallarını korumaya ve </w:t>
            </w:r>
            <w:proofErr w:type="spellStart"/>
            <w:r>
              <w:t>temastankaçınmaya</w:t>
            </w:r>
            <w:proofErr w:type="spellEnd"/>
            <w:r>
              <w:t xml:space="preserve"> özen gösterir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8F2E1A" w:rsidRDefault="008F2E1A" w:rsidP="008F2E1A">
            <w:r>
              <w:t xml:space="preserve">Açık büfe uygulaması yapılması halinde açık büfenin misafir tarafına </w:t>
            </w:r>
            <w:proofErr w:type="spellStart"/>
            <w:r>
              <w:t>misafirerişimini</w:t>
            </w:r>
            <w:proofErr w:type="spellEnd"/>
            <w:r>
              <w:t xml:space="preserve"> engelleyecek şekilde </w:t>
            </w:r>
            <w:proofErr w:type="spellStart"/>
            <w:r>
              <w:t>pleksiglas</w:t>
            </w:r>
            <w:proofErr w:type="spellEnd"/>
            <w:r>
              <w:t xml:space="preserve"> veya benzeri bariyer yapılmalı,</w:t>
            </w:r>
          </w:p>
          <w:p w:rsidR="00CB7579" w:rsidRDefault="008F2E1A" w:rsidP="008F2E1A">
            <w:proofErr w:type="gramStart"/>
            <w:r>
              <w:lastRenderedPageBreak/>
              <w:t>servis</w:t>
            </w:r>
            <w:proofErr w:type="gramEnd"/>
            <w:r>
              <w:t xml:space="preserve"> ise mutfak personeli tarafından sunulmalıdır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CB7579" w:rsidRDefault="008F2E1A" w:rsidP="008F2E1A">
            <w:r>
              <w:t xml:space="preserve">Çay/kahve makinesi, su sebilleri, </w:t>
            </w:r>
            <w:r w:rsidR="00802DC4">
              <w:t>içecek makinesi gibi araçlar</w:t>
            </w:r>
            <w:r>
              <w:t xml:space="preserve"> </w:t>
            </w:r>
            <w:proofErr w:type="spellStart"/>
            <w:r>
              <w:t>kaldırılmalıveya</w:t>
            </w:r>
            <w:proofErr w:type="spellEnd"/>
            <w:r>
              <w:t xml:space="preserve"> misafire servis elemanı aracılığıyla servis yapılmalıdır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8F2E1A" w:rsidRDefault="008F2E1A" w:rsidP="008F2E1A">
            <w:r>
              <w:t xml:space="preserve">Yemek masaları ve sandalyeler, servis malzemeleri, şeker, tuz, </w:t>
            </w:r>
            <w:proofErr w:type="gramStart"/>
            <w:r>
              <w:t>baharat,peçete</w:t>
            </w:r>
            <w:proofErr w:type="gramEnd"/>
            <w:r>
              <w:t>, menü gibi malzemelerin her misafir kullanımından sonra silinerek</w:t>
            </w:r>
          </w:p>
          <w:p w:rsidR="00CB7579" w:rsidRDefault="008F2E1A" w:rsidP="008F2E1A">
            <w:proofErr w:type="gramStart"/>
            <w:r>
              <w:t>uygun</w:t>
            </w:r>
            <w:proofErr w:type="gramEnd"/>
            <w:r>
              <w:t xml:space="preserve"> şekilde temizliği ve dezenfeksiyonu sağlanmalıdır. Mümkünse </w:t>
            </w:r>
            <w:proofErr w:type="spellStart"/>
            <w:r>
              <w:t>tekkullanımlık</w:t>
            </w:r>
            <w:proofErr w:type="spellEnd"/>
            <w:r>
              <w:t xml:space="preserve"> şeker, tuz, baharat, peçete kullanılmalıdır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8F2E1A" w:rsidRDefault="008F2E1A" w:rsidP="008F2E1A">
            <w:r>
              <w:t xml:space="preserve">Mümkün olduğunca, temassız ödeme alınmalı, temaslı post </w:t>
            </w:r>
            <w:proofErr w:type="spellStart"/>
            <w:r>
              <w:t>cihazıkullanılması</w:t>
            </w:r>
            <w:proofErr w:type="spellEnd"/>
            <w:r>
              <w:t xml:space="preserve"> halinde, her kullanımdan sonra cihazın %70’lik alkol ile silinerek</w:t>
            </w:r>
          </w:p>
          <w:p w:rsidR="00CB7579" w:rsidRDefault="008F2E1A" w:rsidP="008F2E1A">
            <w:proofErr w:type="gramStart"/>
            <w:r>
              <w:t>temizlik</w:t>
            </w:r>
            <w:proofErr w:type="gramEnd"/>
            <w:r>
              <w:t xml:space="preserve"> ve dezenfeksiyonu sağlanmalıdır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CB7579" w:rsidRDefault="008F2E1A" w:rsidP="008F2E1A">
            <w:r>
              <w:t xml:space="preserve">Genel kullanım alanlarının ve genel müşteri tuvaletlerinin girişlerinde, </w:t>
            </w:r>
            <w:proofErr w:type="spellStart"/>
            <w:r>
              <w:t>genişsalonların</w:t>
            </w:r>
            <w:proofErr w:type="spellEnd"/>
            <w:r>
              <w:t xml:space="preserve"> farklı yerlerinde el antiseptiği bulundurulmalıdır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CB7579" w:rsidRDefault="008F2E1A" w:rsidP="008F2E1A">
            <w:r>
              <w:t xml:space="preserve">Genel tuvaletlerin giriş kapıları mümkünse otomatik kapı sistemi </w:t>
            </w:r>
            <w:proofErr w:type="spellStart"/>
            <w:r>
              <w:t>olarakdüzenlenmelidir</w:t>
            </w:r>
            <w:proofErr w:type="spellEnd"/>
            <w:r>
              <w:t xml:space="preserve">. Düzenlenememesi halinde giriş kapılarının kollarının </w:t>
            </w:r>
            <w:proofErr w:type="spellStart"/>
            <w:r>
              <w:t>sıksık</w:t>
            </w:r>
            <w:proofErr w:type="spellEnd"/>
            <w:r>
              <w:t xml:space="preserve"> dezenfeksiyonu sağlanmalıdır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CB7579" w:rsidRDefault="008F2E1A" w:rsidP="00A823B4">
            <w:r w:rsidRPr="008F2E1A">
              <w:t>Tesis içerisinde çocuklara ayrılmış oyun odaları hizmete açılmaz</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CB7579" w:rsidRDefault="008F2E1A" w:rsidP="00A823B4">
            <w:r w:rsidRPr="008F2E1A">
              <w:rPr>
                <w:b/>
                <w:bCs/>
              </w:rPr>
              <w:t>Personel</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CB7579" w:rsidRDefault="008F2E1A" w:rsidP="008F2E1A">
            <w:r>
              <w:t xml:space="preserve">Personel girişinde termal kamera veya temassız ateş ölçümü yapılmalı </w:t>
            </w:r>
            <w:proofErr w:type="spellStart"/>
            <w:r>
              <w:t>veel</w:t>
            </w:r>
            <w:proofErr w:type="spellEnd"/>
            <w:r>
              <w:t xml:space="preserve"> antiseptiği bulundurulmalıdır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8F2E1A" w:rsidRDefault="008F2E1A" w:rsidP="008F2E1A">
            <w:r>
              <w:t xml:space="preserve">Personele, çalışma yerine, misafirler ve ortam ile temasına uygun </w:t>
            </w:r>
            <w:proofErr w:type="spellStart"/>
            <w:r>
              <w:t>kişiselkoruyucu</w:t>
            </w:r>
            <w:proofErr w:type="spellEnd"/>
            <w:r>
              <w:t xml:space="preserve"> </w:t>
            </w:r>
            <w:proofErr w:type="gramStart"/>
            <w:r>
              <w:t>ekipman</w:t>
            </w:r>
            <w:proofErr w:type="gramEnd"/>
            <w:r>
              <w:t xml:space="preserve"> (tıbbi maske, yüz koruyucu gibi) ile el antiseptiği sağlanır</w:t>
            </w:r>
          </w:p>
          <w:p w:rsidR="00CB7579" w:rsidRDefault="008F2E1A" w:rsidP="008F2E1A">
            <w:proofErr w:type="gramStart"/>
            <w:r>
              <w:t>ve</w:t>
            </w:r>
            <w:proofErr w:type="gramEnd"/>
            <w:r>
              <w:t xml:space="preserve"> kullanımı izlenir.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CB7579" w:rsidRDefault="008F2E1A" w:rsidP="00A823B4">
            <w:r w:rsidRPr="008F2E1A">
              <w:t xml:space="preserve">Personel kıyafetlerinin günlük temizliği ve </w:t>
            </w:r>
            <w:proofErr w:type="gramStart"/>
            <w:r w:rsidRPr="008F2E1A">
              <w:t>hijyeni</w:t>
            </w:r>
            <w:proofErr w:type="gramEnd"/>
            <w:r w:rsidRPr="008F2E1A">
              <w:t xml:space="preserve"> sağlanmalıdır</w:t>
            </w:r>
          </w:p>
        </w:tc>
        <w:tc>
          <w:tcPr>
            <w:tcW w:w="903" w:type="dxa"/>
          </w:tcPr>
          <w:p w:rsidR="00CB7579" w:rsidRDefault="00CB7579"/>
        </w:tc>
        <w:tc>
          <w:tcPr>
            <w:tcW w:w="903" w:type="dxa"/>
          </w:tcPr>
          <w:p w:rsidR="00CB7579" w:rsidRDefault="00CB7579"/>
        </w:tc>
        <w:tc>
          <w:tcPr>
            <w:tcW w:w="1791" w:type="dxa"/>
          </w:tcPr>
          <w:p w:rsidR="00CB7579" w:rsidRDefault="00CB7579"/>
        </w:tc>
      </w:tr>
      <w:tr w:rsidR="00CB7579" w:rsidTr="00CB7579">
        <w:tc>
          <w:tcPr>
            <w:tcW w:w="413" w:type="dxa"/>
          </w:tcPr>
          <w:p w:rsidR="00CB7579" w:rsidRDefault="00CB7579"/>
        </w:tc>
        <w:tc>
          <w:tcPr>
            <w:tcW w:w="5052" w:type="dxa"/>
          </w:tcPr>
          <w:p w:rsidR="00CB7579" w:rsidRDefault="008F2E1A" w:rsidP="008F2E1A">
            <w:pPr>
              <w:tabs>
                <w:tab w:val="left" w:pos="945"/>
              </w:tabs>
            </w:pPr>
            <w:r>
              <w:t xml:space="preserve">Personelde hastalık belirtileri tespiti halinde tıbbi maske takılarak en </w:t>
            </w:r>
            <w:proofErr w:type="spellStart"/>
            <w:r>
              <w:t>yakınsağlık</w:t>
            </w:r>
            <w:proofErr w:type="spellEnd"/>
            <w:r>
              <w:t xml:space="preserve"> kuruluşuna başvurması sağlanmalıdır</w:t>
            </w:r>
            <w:r>
              <w:tab/>
            </w:r>
          </w:p>
        </w:tc>
        <w:tc>
          <w:tcPr>
            <w:tcW w:w="903" w:type="dxa"/>
          </w:tcPr>
          <w:p w:rsidR="00CB7579" w:rsidRDefault="00CB7579"/>
        </w:tc>
        <w:tc>
          <w:tcPr>
            <w:tcW w:w="903" w:type="dxa"/>
          </w:tcPr>
          <w:p w:rsidR="00CB7579" w:rsidRDefault="00CB7579"/>
        </w:tc>
        <w:tc>
          <w:tcPr>
            <w:tcW w:w="1791" w:type="dxa"/>
          </w:tcPr>
          <w:p w:rsidR="00CB7579" w:rsidRDefault="00CB7579"/>
        </w:tc>
      </w:tr>
      <w:tr w:rsidR="006C3CFD" w:rsidTr="00CB7579">
        <w:tc>
          <w:tcPr>
            <w:tcW w:w="413" w:type="dxa"/>
          </w:tcPr>
          <w:p w:rsidR="006C3CFD" w:rsidRDefault="006C3CFD"/>
        </w:tc>
        <w:tc>
          <w:tcPr>
            <w:tcW w:w="5052" w:type="dxa"/>
          </w:tcPr>
          <w:p w:rsidR="006C3CFD" w:rsidRDefault="008F2E1A" w:rsidP="00A823B4">
            <w:r w:rsidRPr="008F2E1A">
              <w:rPr>
                <w:b/>
                <w:bCs/>
              </w:rPr>
              <w:t>Mutfak, Pişirme ve Servis Alanları</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8F2E1A" w:rsidRDefault="008F2E1A" w:rsidP="008F2E1A">
            <w:r>
              <w:t xml:space="preserve">Gıda üretim alanına ham madde ve ürün sevklerinde ve mutfak </w:t>
            </w:r>
            <w:proofErr w:type="spellStart"/>
            <w:r>
              <w:t>alanındahijyen</w:t>
            </w:r>
            <w:proofErr w:type="spellEnd"/>
            <w:r>
              <w:t xml:space="preserve"> bariyerleri, sterilizasyon cihazları el ve vücut </w:t>
            </w:r>
            <w:proofErr w:type="gramStart"/>
            <w:r>
              <w:t>hijyeni</w:t>
            </w:r>
            <w:proofErr w:type="gramEnd"/>
            <w:r>
              <w:t xml:space="preserve"> için gerekli alet ve</w:t>
            </w:r>
          </w:p>
          <w:p w:rsidR="006C3CFD" w:rsidRDefault="008F2E1A" w:rsidP="008F2E1A">
            <w:proofErr w:type="gramStart"/>
            <w:r>
              <w:t>ekipman</w:t>
            </w:r>
            <w:proofErr w:type="gramEnd"/>
            <w:r>
              <w:t xml:space="preserve"> bulundurulmalıdır. Mutfak ve pişirme alanlarına görevli </w:t>
            </w:r>
            <w:proofErr w:type="spellStart"/>
            <w:r>
              <w:t>olmayanpersonel</w:t>
            </w:r>
            <w:proofErr w:type="spellEnd"/>
            <w:r>
              <w:t xml:space="preserve"> girememelidir</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6C3CFD" w:rsidRDefault="008F2E1A" w:rsidP="00A823B4">
            <w:r w:rsidRPr="008F2E1A">
              <w:t>Bütün gıdalar kapalı dolaplarda veya üzeri kapalı şekilde saklanmalıdır</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6C3CFD" w:rsidRDefault="008F2E1A" w:rsidP="008F2E1A">
            <w:r>
              <w:t xml:space="preserve">Çapraz bulaşmayı önlemek için, işlem görmemiş gıda maddeleri </w:t>
            </w:r>
            <w:proofErr w:type="spellStart"/>
            <w:r>
              <w:t>ilehazırlanmış</w:t>
            </w:r>
            <w:proofErr w:type="spellEnd"/>
            <w:r>
              <w:t xml:space="preserve"> gıdalar mutfakta birbirlerinden ayrı yerlerde </w:t>
            </w:r>
            <w:proofErr w:type="spellStart"/>
            <w:r>
              <w:t>muhafazaedilmelidir</w:t>
            </w:r>
            <w:proofErr w:type="spellEnd"/>
            <w:r>
              <w:t>. Ayrıca, hi</w:t>
            </w:r>
            <w:r w:rsidR="00802DC4">
              <w:t xml:space="preserve">çbir gıda maddesi zeminle temas </w:t>
            </w:r>
            <w:r>
              <w:t>ettirilmemelidir</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6C3CFD" w:rsidRDefault="008F2E1A" w:rsidP="008F2E1A">
            <w:r w:rsidRPr="008F2E1A">
              <w:t>Mutfak ve ilişkili alanların, mutfakta kullanılan her türlü donanım ve</w:t>
            </w:r>
            <w:r>
              <w:t xml:space="preserve"> </w:t>
            </w:r>
            <w:proofErr w:type="gramStart"/>
            <w:r>
              <w:t>ekipmanın</w:t>
            </w:r>
            <w:proofErr w:type="gramEnd"/>
            <w:r>
              <w:t xml:space="preserve">, tezgâh ve saklama alanlarının temizlik ve hijyeni düzenli </w:t>
            </w:r>
            <w:proofErr w:type="spellStart"/>
            <w:r>
              <w:lastRenderedPageBreak/>
              <w:t>olaraksağlanmalıdır</w:t>
            </w:r>
            <w:proofErr w:type="spellEnd"/>
            <w:r>
              <w:t xml:space="preserve">. Elle sık temas eden yüzeyler 1/100’lük çamaşır suyu </w:t>
            </w:r>
            <w:proofErr w:type="spellStart"/>
            <w:r>
              <w:t>iledüzenli</w:t>
            </w:r>
            <w:proofErr w:type="spellEnd"/>
            <w:r>
              <w:t xml:space="preserve"> olarak silinmelidir</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6C3CFD" w:rsidRDefault="008F2E1A" w:rsidP="008F2E1A">
            <w:r>
              <w:t xml:space="preserve">Servis malzemeleri (tabak, çatal, kaşık, bıçak, bardak gibi) </w:t>
            </w:r>
            <w:proofErr w:type="spellStart"/>
            <w:r>
              <w:t>bulaşıkmakinasında</w:t>
            </w:r>
            <w:proofErr w:type="spellEnd"/>
            <w:r>
              <w:t xml:space="preserve"> yıkanmalıdır. Mutfak personeli çalışma esnasında iş kıyafeti </w:t>
            </w:r>
            <w:proofErr w:type="spellStart"/>
            <w:r>
              <w:t>vekişisel</w:t>
            </w:r>
            <w:proofErr w:type="spellEnd"/>
            <w:r>
              <w:t xml:space="preserve"> koruyucu </w:t>
            </w:r>
            <w:proofErr w:type="gramStart"/>
            <w:r>
              <w:t>ekipman</w:t>
            </w:r>
            <w:proofErr w:type="gramEnd"/>
            <w:r>
              <w:t xml:space="preserve"> kullanılmalı, ellerini düzenli olarak yıkamalıdır.</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6C3CFD" w:rsidRDefault="008F2E1A" w:rsidP="008F2E1A">
            <w:r>
              <w:t xml:space="preserve">Mutfakta, personelin uyması gereken kurallar ve iyi </w:t>
            </w:r>
            <w:proofErr w:type="gramStart"/>
            <w:r>
              <w:t>hijyen</w:t>
            </w:r>
            <w:proofErr w:type="gramEnd"/>
            <w:r>
              <w:t xml:space="preserve"> uygulamaları </w:t>
            </w:r>
            <w:proofErr w:type="spellStart"/>
            <w:r>
              <w:t>ileilgili</w:t>
            </w:r>
            <w:proofErr w:type="spellEnd"/>
            <w:r>
              <w:t xml:space="preserve"> görsel/yazılı bilgilendirme yapılmalıdır</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6C3CFD" w:rsidRDefault="008F2E1A" w:rsidP="00A823B4">
            <w:r w:rsidRPr="008F2E1A">
              <w:rPr>
                <w:b/>
                <w:bCs/>
              </w:rPr>
              <w:t>Lavabo ve Tuvaletler</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8F2E1A" w:rsidRDefault="008F2E1A" w:rsidP="008F2E1A">
            <w:r>
              <w:t xml:space="preserve">Tuvalet alanlarına giriş kapıları otomatik kapı sistemine çevrilmelidir. </w:t>
            </w:r>
            <w:proofErr w:type="spellStart"/>
            <w:r>
              <w:t>Buimkan</w:t>
            </w:r>
            <w:proofErr w:type="spellEnd"/>
            <w:r>
              <w:t xml:space="preserve"> yoksa tuvalet alanına giriş kapılarının kolları 1/100’lük çamaşır suyu</w:t>
            </w:r>
          </w:p>
          <w:p w:rsidR="006C3CFD" w:rsidRDefault="008F2E1A" w:rsidP="008F2E1A">
            <w:proofErr w:type="gramStart"/>
            <w:r>
              <w:t>ile</w:t>
            </w:r>
            <w:proofErr w:type="gramEnd"/>
            <w:r>
              <w:t xml:space="preserve"> sık </w:t>
            </w:r>
            <w:proofErr w:type="spellStart"/>
            <w:r>
              <w:t>sık</w:t>
            </w:r>
            <w:proofErr w:type="spellEnd"/>
            <w:r>
              <w:t xml:space="preserve"> silinmelidir</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8F2E1A" w:rsidRDefault="008F2E1A" w:rsidP="008F2E1A">
            <w:r>
              <w:t xml:space="preserve">Tuvaletlerin zeminleri, klozetler, </w:t>
            </w:r>
            <w:proofErr w:type="spellStart"/>
            <w:r>
              <w:t>pisuvarlar</w:t>
            </w:r>
            <w:proofErr w:type="spellEnd"/>
            <w:r>
              <w:t xml:space="preserve"> 1/10’luk, lavabolar, musluk </w:t>
            </w:r>
            <w:proofErr w:type="spellStart"/>
            <w:r>
              <w:t>vebatarya</w:t>
            </w:r>
            <w:proofErr w:type="spellEnd"/>
            <w:r>
              <w:t xml:space="preserve"> başlıkları, kapı kolları 1/100’lük çamaşır suyu ile sık </w:t>
            </w:r>
            <w:proofErr w:type="spellStart"/>
            <w:r>
              <w:t>sık</w:t>
            </w:r>
            <w:proofErr w:type="spellEnd"/>
            <w:r>
              <w:t xml:space="preserve"> temizlenmeli</w:t>
            </w:r>
          </w:p>
          <w:p w:rsidR="006C3CFD" w:rsidRDefault="008F2E1A" w:rsidP="008F2E1A">
            <w:r>
              <w:t xml:space="preserve">ve </w:t>
            </w:r>
            <w:proofErr w:type="gramStart"/>
            <w:r>
              <w:t>dezenfekte</w:t>
            </w:r>
            <w:proofErr w:type="gramEnd"/>
            <w:r>
              <w:t xml:space="preserve"> edilmelidir</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8F2E1A" w:rsidRDefault="008F2E1A" w:rsidP="008F2E1A">
            <w:r>
              <w:t xml:space="preserve">Tuvalet ve lavaboların temizlik saatleri kayıt edilmeli ve temizlik </w:t>
            </w:r>
            <w:proofErr w:type="spellStart"/>
            <w:r>
              <w:t>saatlerigörünür</w:t>
            </w:r>
            <w:proofErr w:type="spellEnd"/>
            <w:r>
              <w:t xml:space="preserve"> şekilde asılmalıdır. Devamlı sıvı sabun, tuvalet </w:t>
            </w:r>
            <w:proofErr w:type="gramStart"/>
            <w:r>
              <w:t>kağıdı</w:t>
            </w:r>
            <w:proofErr w:type="gramEnd"/>
            <w:r>
              <w:t xml:space="preserve"> ve kağıt havlu</w:t>
            </w:r>
          </w:p>
          <w:p w:rsidR="006C3CFD" w:rsidRDefault="008F2E1A" w:rsidP="008F2E1A">
            <w:proofErr w:type="gramStart"/>
            <w:r>
              <w:t>bulundurulmalıdır</w:t>
            </w:r>
            <w:proofErr w:type="gramEnd"/>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6C3CFD" w:rsidRDefault="008F2E1A" w:rsidP="008F2E1A">
            <w:r>
              <w:t xml:space="preserve">Tuvaletlerde el kurutma fanları kapatılarak kullanım dışı bırakılmalı, </w:t>
            </w:r>
            <w:proofErr w:type="spellStart"/>
            <w:r>
              <w:t>tekkullanımlık</w:t>
            </w:r>
            <w:proofErr w:type="spellEnd"/>
            <w:r>
              <w:t xml:space="preserve"> </w:t>
            </w:r>
            <w:proofErr w:type="gramStart"/>
            <w:r>
              <w:t>kağıt</w:t>
            </w:r>
            <w:proofErr w:type="gramEnd"/>
            <w:r>
              <w:t xml:space="preserve"> havlular kullanılmalıdır</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6C3CFD" w:rsidRDefault="008F2E1A" w:rsidP="00A823B4">
            <w:r w:rsidRPr="008F2E1A">
              <w:rPr>
                <w:b/>
                <w:bCs/>
              </w:rPr>
              <w:t>Genel Temizlik ve Bakım</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8F2E1A" w:rsidRDefault="008F2E1A" w:rsidP="008F2E1A">
            <w:r>
              <w:t xml:space="preserve">Klima ve havalandırma sistemlerinin filtreleri periyodik olarak </w:t>
            </w:r>
            <w:proofErr w:type="spellStart"/>
            <w:r>
              <w:t>zamanındadeğiştirilir</w:t>
            </w:r>
            <w:proofErr w:type="spellEnd"/>
            <w:r>
              <w:t>. Klimalar %100 dışarıdan temiz hava alacak şekilde çalıştırılır.</w:t>
            </w:r>
          </w:p>
          <w:p w:rsidR="006C3CFD" w:rsidRDefault="008F2E1A" w:rsidP="008F2E1A">
            <w:r>
              <w:t xml:space="preserve">Vantilatörler ise kullanılmaz. Merkezi havalandırma sistemleri </w:t>
            </w:r>
            <w:proofErr w:type="spellStart"/>
            <w:r>
              <w:t>bulunantesislerin</w:t>
            </w:r>
            <w:proofErr w:type="spellEnd"/>
            <w:r>
              <w:t xml:space="preserve"> havalandırması temiz hava dolaşımını sağlayacak </w:t>
            </w:r>
            <w:proofErr w:type="spellStart"/>
            <w:r>
              <w:t>şekildedüzenlenir</w:t>
            </w:r>
            <w:proofErr w:type="spellEnd"/>
            <w:r>
              <w:t xml:space="preserve"> ve sık </w:t>
            </w:r>
            <w:proofErr w:type="spellStart"/>
            <w:r>
              <w:t>sık</w:t>
            </w:r>
            <w:proofErr w:type="spellEnd"/>
            <w:r>
              <w:t xml:space="preserve"> doğal havalandırma yapılır.</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6C3CFD" w:rsidRDefault="008F2E1A" w:rsidP="008F2E1A">
            <w:r>
              <w:t xml:space="preserve">Tesisteki kapalı mahallerin tamamının sıklıkla kapı ve pencereleri </w:t>
            </w:r>
            <w:proofErr w:type="spellStart"/>
            <w:r>
              <w:t>açılarakdoğal</w:t>
            </w:r>
            <w:proofErr w:type="spellEnd"/>
            <w:r>
              <w:t xml:space="preserve"> havalandırması sağlanmalıdır</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6C3CFD" w:rsidRDefault="008F2E1A" w:rsidP="00A823B4">
            <w:r w:rsidRPr="008F2E1A">
              <w:rPr>
                <w:b/>
                <w:bCs/>
              </w:rPr>
              <w:t>İşletme Araçları</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6C3CFD" w:rsidRDefault="008F2E1A" w:rsidP="00A823B4">
            <w:r w:rsidRPr="008F2E1A">
              <w:t>Araçlarda el antiseptiği veya kolonya bulundurulur</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8F2E1A" w:rsidRDefault="008F2E1A" w:rsidP="008F2E1A">
            <w:r>
              <w:t xml:space="preserve">İşletme araçlarına el antiseptiği ile ellerin temizliği sağlanarak binilir ve </w:t>
            </w:r>
            <w:proofErr w:type="spellStart"/>
            <w:r>
              <w:t>araçiçinde</w:t>
            </w:r>
            <w:proofErr w:type="spellEnd"/>
            <w:r>
              <w:t xml:space="preserve"> sürekli maske takılır. Mümkünse araçların her zaman aynı personel</w:t>
            </w:r>
          </w:p>
          <w:p w:rsidR="006C3CFD" w:rsidRDefault="008F2E1A" w:rsidP="008F2E1A">
            <w:proofErr w:type="gramStart"/>
            <w:r>
              <w:t>tarafından</w:t>
            </w:r>
            <w:proofErr w:type="gramEnd"/>
            <w:r>
              <w:t xml:space="preserve"> kullanımı sağlanır</w:t>
            </w:r>
          </w:p>
        </w:tc>
        <w:tc>
          <w:tcPr>
            <w:tcW w:w="903" w:type="dxa"/>
          </w:tcPr>
          <w:p w:rsidR="006C3CFD" w:rsidRDefault="006C3CFD"/>
        </w:tc>
        <w:tc>
          <w:tcPr>
            <w:tcW w:w="903" w:type="dxa"/>
          </w:tcPr>
          <w:p w:rsidR="006C3CFD" w:rsidRDefault="006C3CFD"/>
        </w:tc>
        <w:tc>
          <w:tcPr>
            <w:tcW w:w="1791" w:type="dxa"/>
          </w:tcPr>
          <w:p w:rsidR="006C3CFD" w:rsidRDefault="006C3CFD"/>
        </w:tc>
      </w:tr>
      <w:tr w:rsidR="006C3CFD" w:rsidTr="00CB7579">
        <w:tc>
          <w:tcPr>
            <w:tcW w:w="413" w:type="dxa"/>
          </w:tcPr>
          <w:p w:rsidR="006C3CFD" w:rsidRDefault="006C3CFD"/>
        </w:tc>
        <w:tc>
          <w:tcPr>
            <w:tcW w:w="5052" w:type="dxa"/>
          </w:tcPr>
          <w:p w:rsidR="008F2E1A" w:rsidRDefault="008F2E1A" w:rsidP="008F2E1A">
            <w:r>
              <w:t xml:space="preserve">Aracın el teması yoğun yüzeyleri (kapı kolları, cam </w:t>
            </w:r>
            <w:proofErr w:type="gramStart"/>
            <w:r>
              <w:t>kumandaları,direksiyon</w:t>
            </w:r>
            <w:proofErr w:type="gramEnd"/>
            <w:r>
              <w:t>, vites, radyo vb.) her kullanımdan sonra %70 alkol içeren ürünle</w:t>
            </w:r>
          </w:p>
          <w:p w:rsidR="006C3CFD" w:rsidRDefault="008F2E1A" w:rsidP="008F2E1A">
            <w:proofErr w:type="gramStart"/>
            <w:r>
              <w:t>dezenfeksiyonu</w:t>
            </w:r>
            <w:proofErr w:type="gramEnd"/>
            <w:r>
              <w:t xml:space="preserve"> sağlanır</w:t>
            </w:r>
          </w:p>
        </w:tc>
        <w:tc>
          <w:tcPr>
            <w:tcW w:w="903" w:type="dxa"/>
          </w:tcPr>
          <w:p w:rsidR="006C3CFD" w:rsidRDefault="006C3CFD"/>
        </w:tc>
        <w:tc>
          <w:tcPr>
            <w:tcW w:w="903" w:type="dxa"/>
          </w:tcPr>
          <w:p w:rsidR="006C3CFD" w:rsidRDefault="006C3CFD"/>
        </w:tc>
        <w:tc>
          <w:tcPr>
            <w:tcW w:w="1791" w:type="dxa"/>
          </w:tcPr>
          <w:p w:rsidR="006C3CFD" w:rsidRDefault="006C3CFD"/>
        </w:tc>
      </w:tr>
    </w:tbl>
    <w:p w:rsidR="00CB7579" w:rsidRDefault="00CB7579"/>
    <w:sectPr w:rsidR="00CB7579" w:rsidSect="00C536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proofState w:spelling="clean" w:grammar="clean"/>
  <w:defaultTabStop w:val="708"/>
  <w:hyphenationZone w:val="425"/>
  <w:characterSpacingControl w:val="doNotCompress"/>
  <w:compat/>
  <w:rsids>
    <w:rsidRoot w:val="00680791"/>
    <w:rsid w:val="002606DE"/>
    <w:rsid w:val="004F493A"/>
    <w:rsid w:val="00680791"/>
    <w:rsid w:val="006C3CFD"/>
    <w:rsid w:val="006E2C55"/>
    <w:rsid w:val="00802DC4"/>
    <w:rsid w:val="00817F31"/>
    <w:rsid w:val="008F2E1A"/>
    <w:rsid w:val="00A823B4"/>
    <w:rsid w:val="00C536FE"/>
    <w:rsid w:val="00CB7579"/>
    <w:rsid w:val="00D9738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6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B7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Solution</dc:creator>
  <cp:lastModifiedBy>user</cp:lastModifiedBy>
  <cp:revision>2</cp:revision>
  <dcterms:created xsi:type="dcterms:W3CDTF">2020-06-01T14:51:00Z</dcterms:created>
  <dcterms:modified xsi:type="dcterms:W3CDTF">2020-06-01T14:51:00Z</dcterms:modified>
</cp:coreProperties>
</file>